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5508EA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5508EA" w:rsidRPr="005508EA">
              <w:rPr>
                <w:rFonts w:asciiTheme="minorHAnsi" w:hAnsiTheme="minorHAnsi" w:cstheme="minorHAnsi"/>
                <w:b/>
                <w:bCs/>
                <w:color w:val="CC0000"/>
                <w:sz w:val="44"/>
                <w:szCs w:val="44"/>
              </w:rPr>
              <w:t>SULFATE DE CUIVRE ANHYDRE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 wp14:anchorId="44860A5F" wp14:editId="6548AA3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5508EA" w:rsidP="007E28E5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DÉTECTER LA PRÉSENCE D’EAU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E03581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14885</wp:posOffset>
                  </wp:positionV>
                  <wp:extent cx="1950047" cy="1609107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47" cy="160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F5E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="00163F5E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="00163F5E"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5508EA" w:rsidRDefault="005508EA" w:rsidP="005508EA">
            <w:pPr>
              <w:tabs>
                <w:tab w:val="left" w:pos="567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</w:p>
          <w:p w:rsidR="00D241BF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D241BF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</w:p>
          <w:p w:rsidR="00D241BF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</w:p>
          <w:p w:rsidR="00D241BF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</w:p>
          <w:p w:rsidR="00D241BF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</w:p>
          <w:p w:rsidR="00284FC7" w:rsidRPr="00163F5E" w:rsidRDefault="00D241BF" w:rsidP="00D241BF">
            <w:pPr>
              <w:tabs>
                <w:tab w:val="center" w:pos="1701"/>
                <w:tab w:val="center" w:pos="4820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509" w:type="dxa"/>
          </w:tcPr>
          <w:p w:rsidR="00BD012D" w:rsidRPr="00163F5E" w:rsidRDefault="00634386" w:rsidP="004A104B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6FE187C2" wp14:editId="3A2205C7">
                  <wp:simplePos x="0" y="0"/>
                  <wp:positionH relativeFrom="column">
                    <wp:posOffset>184693</wp:posOffset>
                  </wp:positionH>
                  <wp:positionV relativeFrom="paragraph">
                    <wp:posOffset>74155</wp:posOffset>
                  </wp:positionV>
                  <wp:extent cx="1783328" cy="1472540"/>
                  <wp:effectExtent l="0" t="0" r="762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28" cy="14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012D" w:rsidRPr="00163F5E" w:rsidTr="0067083A">
        <w:trPr>
          <w:trHeight w:val="3374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634386" w:rsidRPr="00634386" w:rsidRDefault="00634386" w:rsidP="00634386">
            <w:pPr>
              <w:widowControl w:val="0"/>
              <w:tabs>
                <w:tab w:val="left" w:pos="2880"/>
              </w:tabs>
              <w:ind w:firstLine="0"/>
              <w:rPr>
                <w:rFonts w:ascii="Calibri" w:hAnsi="Calibri" w:cs="Arial"/>
                <w:color w:val="1F497D" w:themeColor="text2"/>
                <w:sz w:val="22"/>
                <w:szCs w:val="22"/>
              </w:rPr>
            </w:pPr>
            <w:r w:rsidRPr="00634386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Pour le test sur un liquide</w:t>
            </w:r>
          </w:p>
          <w:p w:rsidR="000F1326" w:rsidRPr="000F1326" w:rsidRDefault="00E07197" w:rsidP="000F1326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ind w:left="567" w:hanging="3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="000F1326" w:rsidRPr="000F132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E07197">
              <w:rPr>
                <w:rFonts w:ascii="Calibri" w:hAnsi="Calibri" w:cs="Arial"/>
                <w:sz w:val="22"/>
                <w:szCs w:val="22"/>
              </w:rPr>
              <w:t>un peu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sulfate de cuivre anhydre dans une soucoupe à l’aide d’une spatule.</w:t>
            </w:r>
          </w:p>
          <w:p w:rsidR="0003138F" w:rsidRPr="0003138F" w:rsidRDefault="00E07197" w:rsidP="000F1326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ind w:left="567" w:hanging="3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Avec une pipette</w:t>
            </w:r>
            <w:r w:rsidR="00422770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422770" w:rsidRPr="0003138F">
              <w:rPr>
                <w:rFonts w:asciiTheme="minorHAnsi" w:hAnsiTheme="minorHAnsi" w:cs="Arial"/>
                <w:b/>
                <w:sz w:val="22"/>
                <w:szCs w:val="22"/>
              </w:rPr>
              <w:t>déposer</w:t>
            </w:r>
            <w:r w:rsidR="0042277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03138F">
              <w:rPr>
                <w:rFonts w:asciiTheme="minorHAnsi" w:hAnsiTheme="minorHAnsi" w:cs="Arial"/>
                <w:sz w:val="22"/>
                <w:szCs w:val="22"/>
              </w:rPr>
              <w:t>quelques gouttes du liquide à tester sur le sulfate de cuivre.</w:t>
            </w:r>
          </w:p>
          <w:p w:rsidR="000F1326" w:rsidRPr="000F1326" w:rsidRDefault="0003138F" w:rsidP="000F1326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ind w:left="567" w:hanging="357"/>
              <w:rPr>
                <w:rFonts w:ascii="Calibri" w:hAnsi="Calibri" w:cs="Arial"/>
                <w:sz w:val="22"/>
                <w:szCs w:val="22"/>
              </w:rPr>
            </w:pPr>
            <w:r w:rsidRPr="0003138F">
              <w:rPr>
                <w:rFonts w:asciiTheme="minorHAnsi" w:hAnsiTheme="minorHAnsi" w:cs="Arial"/>
                <w:b/>
                <w:sz w:val="22"/>
                <w:szCs w:val="22"/>
              </w:rPr>
              <w:t xml:space="preserve">Attendre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quelques instants et </w:t>
            </w:r>
            <w:r w:rsidRPr="0003138F">
              <w:rPr>
                <w:rFonts w:asciiTheme="minorHAnsi" w:hAnsiTheme="minorHAnsi" w:cs="Arial"/>
                <w:b/>
                <w:sz w:val="22"/>
                <w:szCs w:val="22"/>
              </w:rPr>
              <w:t>observer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3138F" w:rsidRDefault="0003138F" w:rsidP="00634386">
            <w:pPr>
              <w:widowControl w:val="0"/>
              <w:tabs>
                <w:tab w:val="left" w:pos="2880"/>
              </w:tabs>
              <w:ind w:firstLine="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</w:p>
          <w:p w:rsidR="00D241BF" w:rsidRPr="00634386" w:rsidRDefault="00D241BF" w:rsidP="00634386">
            <w:pPr>
              <w:widowControl w:val="0"/>
              <w:tabs>
                <w:tab w:val="left" w:pos="2880"/>
              </w:tabs>
              <w:ind w:firstLine="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634386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Pour le test sur un solide</w:t>
            </w:r>
          </w:p>
          <w:p w:rsidR="0003138F" w:rsidRPr="000F1326" w:rsidRDefault="0003138F" w:rsidP="0003138F">
            <w:pPr>
              <w:widowControl w:val="0"/>
              <w:numPr>
                <w:ilvl w:val="0"/>
                <w:numId w:val="8"/>
              </w:numPr>
              <w:tabs>
                <w:tab w:val="clear" w:pos="1511"/>
              </w:tabs>
              <w:ind w:left="56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Pr="000F132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E07197">
              <w:rPr>
                <w:rFonts w:ascii="Calibri" w:hAnsi="Calibri" w:cs="Arial"/>
                <w:sz w:val="22"/>
                <w:szCs w:val="22"/>
              </w:rPr>
              <w:t>un peu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 s</w:t>
            </w:r>
            <w:r>
              <w:rPr>
                <w:rFonts w:ascii="Calibri" w:hAnsi="Calibri" w:cs="Arial"/>
                <w:sz w:val="22"/>
                <w:szCs w:val="22"/>
              </w:rPr>
              <w:t>ubstance (aliment, objet, …) sur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une soucoupe.</w:t>
            </w:r>
          </w:p>
          <w:p w:rsidR="0003138F" w:rsidRPr="0003138F" w:rsidRDefault="0003138F" w:rsidP="0003138F">
            <w:pPr>
              <w:widowControl w:val="0"/>
              <w:numPr>
                <w:ilvl w:val="0"/>
                <w:numId w:val="8"/>
              </w:numPr>
              <w:tabs>
                <w:tab w:val="left" w:pos="2880"/>
              </w:tabs>
              <w:ind w:left="567" w:hanging="3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À l’aide d’une spatule, </w:t>
            </w:r>
            <w:r w:rsidRPr="0003138F">
              <w:rPr>
                <w:rFonts w:asciiTheme="minorHAnsi" w:hAnsiTheme="minorHAnsi" w:cs="Arial"/>
                <w:b/>
                <w:sz w:val="22"/>
                <w:szCs w:val="22"/>
              </w:rPr>
              <w:t>saupoudrer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un peu de sulfate de cuivre anhydre sur la substance à tester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5508EA" w:rsidRPr="0035486E" w:rsidRDefault="0003138F" w:rsidP="0003138F">
            <w:pPr>
              <w:widowControl w:val="0"/>
              <w:numPr>
                <w:ilvl w:val="0"/>
                <w:numId w:val="8"/>
              </w:numPr>
              <w:tabs>
                <w:tab w:val="left" w:pos="2880"/>
              </w:tabs>
              <w:ind w:left="56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138F">
              <w:rPr>
                <w:rFonts w:asciiTheme="minorHAnsi" w:hAnsiTheme="minorHAnsi" w:cs="Arial"/>
                <w:b/>
                <w:sz w:val="22"/>
                <w:szCs w:val="22"/>
              </w:rPr>
              <w:t xml:space="preserve">Attendre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quelques instants et </w:t>
            </w:r>
            <w:r w:rsidRPr="0003138F">
              <w:rPr>
                <w:rFonts w:asciiTheme="minorHAnsi" w:hAnsiTheme="minorHAnsi" w:cs="Arial"/>
                <w:b/>
                <w:sz w:val="22"/>
                <w:szCs w:val="22"/>
              </w:rPr>
              <w:t>observer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3509" w:type="dxa"/>
          </w:tcPr>
          <w:p w:rsidR="00634386" w:rsidRDefault="0003138F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27E78941" wp14:editId="7889449F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94615</wp:posOffset>
                  </wp:positionV>
                  <wp:extent cx="1295400" cy="118110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7" r="11076"/>
                          <a:stretch/>
                        </pic:blipFill>
                        <pic:spPr bwMode="auto">
                          <a:xfrm>
                            <a:off x="0" y="0"/>
                            <a:ext cx="12954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4D19A390" wp14:editId="6BA4AF57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207868</wp:posOffset>
                  </wp:positionV>
                  <wp:extent cx="1079500" cy="1512570"/>
                  <wp:effectExtent l="0" t="0" r="635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03138F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E5D698" wp14:editId="646649ED">
                      <wp:simplePos x="0" y="0"/>
                      <wp:positionH relativeFrom="column">
                        <wp:posOffset>-50322</wp:posOffset>
                      </wp:positionH>
                      <wp:positionV relativeFrom="paragraph">
                        <wp:posOffset>46734</wp:posOffset>
                      </wp:positionV>
                      <wp:extent cx="2208415" cy="0"/>
                      <wp:effectExtent l="0" t="0" r="20955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84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7" o:spid="_x0000_s1026" style="position:absolute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3.7pt" to="169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" strokecolor="black [3213]" strokeweight="1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2E6E4A50" wp14:editId="5825B035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61183</wp:posOffset>
                  </wp:positionV>
                  <wp:extent cx="1708150" cy="1417320"/>
                  <wp:effectExtent l="0" t="0" r="635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34386" w:rsidRDefault="00634386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E388B" w:rsidRPr="005F4795" w:rsidRDefault="00FB2DBA" w:rsidP="000F132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1C7707" wp14:editId="560F3C5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19685</wp:posOffset>
                      </wp:positionV>
                      <wp:extent cx="292735" cy="308610"/>
                      <wp:effectExtent l="0" t="635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3F5E" w:rsidRPr="000F1326" w:rsidRDefault="00163F5E" w:rsidP="000F1326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2.55pt;margin-top:1.55pt;width:23.0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47tw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" filled="f" stroked="f">
                      <v:textbox>
                        <w:txbxContent>
                          <w:p w:rsidR="00163F5E" w:rsidRPr="000F1326" w:rsidRDefault="00163F5E" w:rsidP="000F132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8B4FB8" wp14:editId="787E057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754380</wp:posOffset>
                      </wp:positionV>
                      <wp:extent cx="292735" cy="308610"/>
                      <wp:effectExtent l="0" t="1905" r="0" b="381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3372" w:rsidRPr="005F4795" w:rsidRDefault="00F23372" w:rsidP="00F23372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3.95pt;margin-top:59.4pt;width:23.0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x4ug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" filled="f" stroked="f">
                      <v:textbox>
                        <w:txbxContent>
                          <w:p w:rsidR="00F23372" w:rsidRPr="005F4795" w:rsidRDefault="00F23372" w:rsidP="00F2337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03138F" w:rsidRDefault="0003138F" w:rsidP="00E12B95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 w:hanging="357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Le sulfate de cuivre est un produit toxique</w:t>
            </w:r>
            <w:r w:rsidR="00E12B95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.</w:t>
            </w:r>
          </w:p>
          <w:p w:rsidR="0003138F" w:rsidRPr="0003138F" w:rsidRDefault="00E12B95" w:rsidP="00E12B95">
            <w:pPr>
              <w:spacing w:before="60" w:after="60"/>
              <w:ind w:left="1276" w:firstLine="0"/>
              <w:jc w:val="lef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- </w:t>
            </w:r>
            <w:r w:rsidR="0003138F" w:rsidRPr="0003138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nocif en cas d'ingestion.</w:t>
            </w:r>
          </w:p>
          <w:p w:rsidR="0003138F" w:rsidRPr="0003138F" w:rsidRDefault="00E12B95" w:rsidP="00E12B95">
            <w:pPr>
              <w:spacing w:before="60" w:after="60"/>
              <w:ind w:left="1276" w:firstLine="0"/>
              <w:jc w:val="lef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- </w:t>
            </w:r>
            <w:r w:rsidR="0003138F" w:rsidRPr="0003138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irritant pour les yeux et la peau.</w:t>
            </w:r>
          </w:p>
          <w:p w:rsidR="0003138F" w:rsidRPr="0003138F" w:rsidRDefault="00E12B95" w:rsidP="00E12B95">
            <w:pPr>
              <w:spacing w:before="60" w:after="60"/>
              <w:ind w:left="1276" w:firstLine="0"/>
              <w:jc w:val="lef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- </w:t>
            </w:r>
            <w:r w:rsidR="0003138F" w:rsidRPr="0003138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très toxique pour les organismes aquatiques </w:t>
            </w:r>
          </w:p>
          <w:p w:rsidR="0003138F" w:rsidRPr="0003138F" w:rsidRDefault="00E12B95" w:rsidP="00E12B95">
            <w:pPr>
              <w:spacing w:before="60" w:after="60"/>
              <w:ind w:left="1276"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- </w:t>
            </w:r>
            <w:r w:rsidR="0003138F" w:rsidRPr="0003138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le cuivre qui le compose n'est pas biodégradable </w:t>
            </w:r>
          </w:p>
          <w:p w:rsidR="006E4FB2" w:rsidRPr="006E4FB2" w:rsidRDefault="006E4FB2" w:rsidP="006E4FB2">
            <w:pPr>
              <w:numPr>
                <w:ilvl w:val="0"/>
                <w:numId w:val="5"/>
              </w:numPr>
              <w:tabs>
                <w:tab w:val="left" w:pos="567"/>
              </w:tabs>
              <w:spacing w:before="240" w:after="240"/>
              <w:ind w:left="567" w:hanging="357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 w:rsidRPr="006E4FB2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Le port de lunettes, d’un masque et de gants est nécessaire.</w:t>
            </w:r>
          </w:p>
        </w:tc>
        <w:tc>
          <w:tcPr>
            <w:tcW w:w="3509" w:type="dxa"/>
          </w:tcPr>
          <w:p w:rsidR="00D44D64" w:rsidRDefault="00D44D64" w:rsidP="00D44D64">
            <w:pPr>
              <w:ind w:left="-53" w:right="-41" w:hanging="55"/>
              <w:jc w:val="center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05FE025" wp14:editId="5926DC0F">
                  <wp:extent cx="694199" cy="648000"/>
                  <wp:effectExtent l="0" t="0" r="0" b="0"/>
                  <wp:docPr id="13" name="Image 13" descr="K:\2011-2012 - Saint-Gaudens\_PHYSIQUE-CHIMIE\Fiches de poste\pictossignalisationjpg\MatieresNocivesIrritan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2011-2012 - Saint-Gaudens\_PHYSIQUE-CHIMIE\Fiches de poste\pictossignalisationjpg\MatieresNocivesIrritan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9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03138F">
              <w:rPr>
                <w:noProof/>
                <w:color w:val="0000FF"/>
              </w:rPr>
              <w:drawing>
                <wp:inline distT="0" distB="0" distL="0" distR="0">
                  <wp:extent cx="612000" cy="612000"/>
                  <wp:effectExtent l="0" t="0" r="0" b="0"/>
                  <wp:docPr id="18" name="Image 18" descr="Fichier:GHS-pictogram-exclam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chier:GHS-pictogram-exclam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5F01760" wp14:editId="36BD83B6">
                  <wp:extent cx="648000" cy="648000"/>
                  <wp:effectExtent l="0" t="0" r="0" b="0"/>
                  <wp:docPr id="12" name="Image 12" descr="K:\2011-2012 - Saint-Gaudens\_PHYSIQUE-CHIMIE\Fiches de poste\pictossignalisationjpg\poll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2011-2012 - Saint-Gaudens\_PHYSIQUE-CHIMIE\Fiches de poste\pictossignalisationjpg\poll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D44D64" w:rsidRDefault="00D44D64" w:rsidP="00D44D64">
            <w:pPr>
              <w:ind w:left="-53" w:right="-41" w:hanging="55"/>
              <w:jc w:val="center"/>
              <w:rPr>
                <w:noProof/>
              </w:rPr>
            </w:pPr>
          </w:p>
          <w:p w:rsidR="00BD012D" w:rsidRPr="00C95238" w:rsidRDefault="00D44D64" w:rsidP="00D44D64">
            <w:pPr>
              <w:ind w:left="-53" w:right="-41" w:hanging="55"/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C838447" wp14:editId="4C765C0D">
                  <wp:extent cx="648000" cy="648000"/>
                  <wp:effectExtent l="0" t="0" r="0" b="0"/>
                  <wp:docPr id="14" name="Image 14" descr="K:\2011-2012 - Saint-Gaudens\_PHYSIQUE-CHIMIE\Fiches de poste\pictossignalisationjpg\ProtectionObligatoireV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2011-2012 - Saint-Gaudens\_PHYSIQUE-CHIMIE\Fiches de poste\pictossignalisationjpg\ProtectionObligatoireV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3B64AC4" wp14:editId="335F3E8F">
                  <wp:extent cx="648000" cy="648000"/>
                  <wp:effectExtent l="0" t="0" r="0" b="0"/>
                  <wp:docPr id="15" name="Image 15" descr="K:\2011-2012 - Saint-Gaudens\_PHYSIQUE-CHIMIE\Fiches de poste\pictossignalisationjpg\ProtectionObligatoireM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:\2011-2012 - Saint-Gaudens\_PHYSIQUE-CHIMIE\Fiches de poste\pictossignalisationjpg\ProtectionObligatoireM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9A28F1F" wp14:editId="5C596942">
                  <wp:extent cx="648000" cy="648000"/>
                  <wp:effectExtent l="0" t="0" r="0" b="0"/>
                  <wp:docPr id="16" name="Image 16" descr="K:\2011-2012 - Saint-Gaudens\_PHYSIQUE-CHIMIE\Fiches de poste\pictossignalisationjpg\ProtectionObligatoireVoiesRespirato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:\2011-2012 - Saint-Gaudens\_PHYSIQUE-CHIMIE\Fiches de poste\pictossignalisationjpg\ProtectionObligatoireVoiesRespirato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D27F060" wp14:editId="303D863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4351CE42" wp14:editId="3462864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9769AD" w:rsidRPr="009769AD" w:rsidRDefault="002A5DD7" w:rsidP="002A5DD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Si le sulfate de cuivre de couleur blanc devient </w:t>
            </w:r>
            <w:r w:rsidRPr="009938C4">
              <w:rPr>
                <w:rFonts w:asciiTheme="minorHAnsi" w:hAnsiTheme="minorHAnsi" w:cstheme="minorHAnsi"/>
                <w:bCs/>
                <w:color w:val="1F497D" w:themeColor="text2"/>
                <w:sz w:val="24"/>
                <w:szCs w:val="24"/>
              </w:rPr>
              <w:t xml:space="preserve">bleu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au contact de la substance testée, il y a présenc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 d’eau dans celle-ci.</w:t>
            </w:r>
          </w:p>
        </w:tc>
        <w:tc>
          <w:tcPr>
            <w:tcW w:w="3509" w:type="dxa"/>
          </w:tcPr>
          <w:p w:rsidR="00702252" w:rsidRPr="00163F5E" w:rsidRDefault="002A5DD7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D83221" wp14:editId="7734C353">
                  <wp:extent cx="1187533" cy="920814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2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C410D4">
            <w:pPr>
              <w:spacing w:after="60"/>
              <w:ind w:firstLine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C410D4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  <w:r w:rsidR="00C410D4" w:rsidRPr="00C410D4">
              <w:rPr>
                <w:rFonts w:asciiTheme="minorHAnsi" w:hAnsiTheme="minorHAnsi" w:cstheme="minorHAnsi"/>
                <w:b/>
                <w:color w:val="0066FF"/>
                <w:sz w:val="32"/>
                <w:szCs w:val="32"/>
              </w:rPr>
              <w:t>Ne pas jeter</w:t>
            </w:r>
            <w:r w:rsidR="00C410D4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sulfate de cuivre dans l’évier.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23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730C8D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730C8D" w:rsidRPr="009769AD">
      <w:rPr>
        <w:rFonts w:asciiTheme="minorHAnsi" w:hAnsiTheme="minorHAnsi" w:cstheme="minorHAnsi"/>
        <w:sz w:val="16"/>
        <w:szCs w:val="16"/>
      </w:rPr>
      <w:fldChar w:fldCharType="separate"/>
    </w:r>
    <w:r w:rsidR="00A86869">
      <w:rPr>
        <w:rFonts w:asciiTheme="minorHAnsi" w:hAnsiTheme="minorHAnsi" w:cstheme="minorHAnsi"/>
        <w:noProof/>
        <w:sz w:val="16"/>
        <w:szCs w:val="16"/>
      </w:rPr>
      <w:t>FDP_sulfate_cuivre_anhydre</w:t>
    </w:r>
    <w:r w:rsidR="00730C8D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9A"/>
    <w:multiLevelType w:val="multilevel"/>
    <w:tmpl w:val="C9D0A644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29F84AD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08417F"/>
    <w:multiLevelType w:val="hybridMultilevel"/>
    <w:tmpl w:val="C0FE5BEC"/>
    <w:lvl w:ilvl="0" w:tplc="DD488E4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51282CD4"/>
    <w:multiLevelType w:val="hybridMultilevel"/>
    <w:tmpl w:val="5F4EBF34"/>
    <w:lvl w:ilvl="0" w:tplc="B38CA8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231D4"/>
    <w:multiLevelType w:val="multilevel"/>
    <w:tmpl w:val="B496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2D"/>
    <w:rsid w:val="0003138F"/>
    <w:rsid w:val="000C38D4"/>
    <w:rsid w:val="000D35E7"/>
    <w:rsid w:val="000E388B"/>
    <w:rsid w:val="000F1326"/>
    <w:rsid w:val="00103C4B"/>
    <w:rsid w:val="00127086"/>
    <w:rsid w:val="00144B69"/>
    <w:rsid w:val="00163F5E"/>
    <w:rsid w:val="00187346"/>
    <w:rsid w:val="00205BA6"/>
    <w:rsid w:val="002421C2"/>
    <w:rsid w:val="00284FC7"/>
    <w:rsid w:val="002A5DD7"/>
    <w:rsid w:val="0035486E"/>
    <w:rsid w:val="0038712A"/>
    <w:rsid w:val="0040423B"/>
    <w:rsid w:val="004112D3"/>
    <w:rsid w:val="00422770"/>
    <w:rsid w:val="004353A8"/>
    <w:rsid w:val="00490357"/>
    <w:rsid w:val="00492697"/>
    <w:rsid w:val="004A104B"/>
    <w:rsid w:val="004D5B5D"/>
    <w:rsid w:val="004E1D8B"/>
    <w:rsid w:val="005508EA"/>
    <w:rsid w:val="00583E90"/>
    <w:rsid w:val="005C7C5C"/>
    <w:rsid w:val="005F4795"/>
    <w:rsid w:val="005F7DB7"/>
    <w:rsid w:val="00626156"/>
    <w:rsid w:val="00634386"/>
    <w:rsid w:val="0067083A"/>
    <w:rsid w:val="00684D5A"/>
    <w:rsid w:val="006E4FB2"/>
    <w:rsid w:val="00702252"/>
    <w:rsid w:val="00730C8D"/>
    <w:rsid w:val="00772E4C"/>
    <w:rsid w:val="007949FD"/>
    <w:rsid w:val="007A5B99"/>
    <w:rsid w:val="007C5F3F"/>
    <w:rsid w:val="007D3492"/>
    <w:rsid w:val="007E0281"/>
    <w:rsid w:val="007E28E5"/>
    <w:rsid w:val="007F7280"/>
    <w:rsid w:val="00854100"/>
    <w:rsid w:val="00856C4C"/>
    <w:rsid w:val="00867691"/>
    <w:rsid w:val="008B1DCE"/>
    <w:rsid w:val="009650F8"/>
    <w:rsid w:val="00966571"/>
    <w:rsid w:val="00972E09"/>
    <w:rsid w:val="009769AD"/>
    <w:rsid w:val="0098244A"/>
    <w:rsid w:val="009938C4"/>
    <w:rsid w:val="009B217B"/>
    <w:rsid w:val="00A06854"/>
    <w:rsid w:val="00A22544"/>
    <w:rsid w:val="00A86869"/>
    <w:rsid w:val="00AA1D62"/>
    <w:rsid w:val="00B22C66"/>
    <w:rsid w:val="00B65772"/>
    <w:rsid w:val="00B66020"/>
    <w:rsid w:val="00B76EF1"/>
    <w:rsid w:val="00BD012D"/>
    <w:rsid w:val="00C13534"/>
    <w:rsid w:val="00C17774"/>
    <w:rsid w:val="00C410D4"/>
    <w:rsid w:val="00C8625D"/>
    <w:rsid w:val="00C95238"/>
    <w:rsid w:val="00CA7049"/>
    <w:rsid w:val="00CE04C8"/>
    <w:rsid w:val="00D05CDC"/>
    <w:rsid w:val="00D11CFC"/>
    <w:rsid w:val="00D14DE2"/>
    <w:rsid w:val="00D241BF"/>
    <w:rsid w:val="00D44D64"/>
    <w:rsid w:val="00D733DE"/>
    <w:rsid w:val="00D7358A"/>
    <w:rsid w:val="00D80660"/>
    <w:rsid w:val="00E03581"/>
    <w:rsid w:val="00E07197"/>
    <w:rsid w:val="00E12B95"/>
    <w:rsid w:val="00E673A6"/>
    <w:rsid w:val="00E96098"/>
    <w:rsid w:val="00F103BD"/>
    <w:rsid w:val="00F23372"/>
    <w:rsid w:val="00F27711"/>
    <w:rsid w:val="00F37D69"/>
    <w:rsid w:val="00F42B4C"/>
    <w:rsid w:val="00F46E62"/>
    <w:rsid w:val="00F632B9"/>
    <w:rsid w:val="00FB2DBA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paragraph" w:styleId="Titre1">
    <w:name w:val="heading 1"/>
    <w:basedOn w:val="Normal"/>
    <w:next w:val="Normal"/>
    <w:link w:val="Titre1Car"/>
    <w:qFormat/>
    <w:rsid w:val="000F1326"/>
    <w:pPr>
      <w:keepNext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240"/>
      <w:jc w:val="center"/>
      <w:outlineLvl w:val="0"/>
    </w:pPr>
    <w:rPr>
      <w:rFonts w:ascii="Arial" w:hAnsi="Arial" w:cs="Arial"/>
      <w:b/>
      <w:bCs/>
      <w:caps/>
      <w:outline/>
      <w:color w:val="FFFFFF" w:themeColor="background1"/>
      <w:kern w:val="32"/>
      <w:sz w:val="3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re2">
    <w:name w:val="heading 2"/>
    <w:basedOn w:val="Normal"/>
    <w:next w:val="Normal"/>
    <w:link w:val="Titre2Car"/>
    <w:qFormat/>
    <w:rsid w:val="000F1326"/>
    <w:pPr>
      <w:keepNext/>
      <w:numPr>
        <w:ilvl w:val="1"/>
        <w:numId w:val="6"/>
      </w:numPr>
      <w:shd w:val="clear" w:color="auto" w:fill="E6E6E6"/>
      <w:tabs>
        <w:tab w:val="clear" w:pos="576"/>
        <w:tab w:val="left" w:pos="113"/>
      </w:tabs>
      <w:spacing w:before="120" w:after="120"/>
      <w:ind w:left="0" w:firstLine="0"/>
      <w:jc w:val="both"/>
      <w:outlineLvl w:val="1"/>
    </w:pPr>
    <w:rPr>
      <w:rFonts w:ascii="Arial" w:hAnsi="Arial" w:cs="Arial"/>
      <w:b/>
      <w:bCs/>
      <w:iCs/>
      <w:color w:val="auto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rsid w:val="000F1326"/>
    <w:pPr>
      <w:keepNext/>
      <w:numPr>
        <w:ilvl w:val="2"/>
        <w:numId w:val="6"/>
      </w:numPr>
      <w:tabs>
        <w:tab w:val="left" w:pos="567"/>
      </w:tabs>
      <w:spacing w:before="240" w:after="60"/>
      <w:jc w:val="both"/>
      <w:outlineLvl w:val="2"/>
    </w:pPr>
    <w:rPr>
      <w:rFonts w:ascii="Arial" w:hAnsi="Arial" w:cs="Arial"/>
      <w:b/>
      <w:bCs/>
      <w:color w:val="auto"/>
      <w:kern w:val="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Titre1Car">
    <w:name w:val="Titre 1 Car"/>
    <w:basedOn w:val="Policepardfaut"/>
    <w:link w:val="Titre1"/>
    <w:rsid w:val="000F1326"/>
    <w:rPr>
      <w:rFonts w:ascii="Arial" w:hAnsi="Arial" w:cs="Arial"/>
      <w:b/>
      <w:bCs/>
      <w:caps/>
      <w:outline/>
      <w:color w:val="FFFFFF" w:themeColor="background1"/>
      <w:kern w:val="32"/>
      <w:sz w:val="32"/>
      <w:szCs w:val="32"/>
      <w:shd w:val="clear" w:color="auto" w:fill="C0C0C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Titre2Car">
    <w:name w:val="Titre 2 Car"/>
    <w:basedOn w:val="Policepardfaut"/>
    <w:link w:val="Titre2"/>
    <w:rsid w:val="000F1326"/>
    <w:rPr>
      <w:rFonts w:ascii="Arial" w:hAnsi="Arial" w:cs="Arial"/>
      <w:b/>
      <w:bCs/>
      <w:iCs/>
      <w:sz w:val="28"/>
      <w:szCs w:val="28"/>
      <w:shd w:val="clear" w:color="auto" w:fill="E6E6E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0F1326"/>
    <w:rPr>
      <w:rFonts w:ascii="Arial" w:hAnsi="Arial" w:cs="Arial"/>
      <w:b/>
      <w:bCs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6708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3138F"/>
    <w:rPr>
      <w:color w:val="0000FF"/>
      <w:u w:val="single"/>
    </w:rPr>
  </w:style>
  <w:style w:type="character" w:customStyle="1" w:styleId="citecrochet1">
    <w:name w:val="cite_crochet1"/>
    <w:basedOn w:val="Policepardfaut"/>
    <w:rsid w:val="0003138F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paragraph" w:styleId="Titre1">
    <w:name w:val="heading 1"/>
    <w:basedOn w:val="Normal"/>
    <w:next w:val="Normal"/>
    <w:link w:val="Titre1Car"/>
    <w:qFormat/>
    <w:rsid w:val="000F1326"/>
    <w:pPr>
      <w:keepNext/>
      <w:numPr>
        <w:numId w:val="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240"/>
      <w:jc w:val="center"/>
      <w:outlineLvl w:val="0"/>
    </w:pPr>
    <w:rPr>
      <w:rFonts w:ascii="Arial" w:hAnsi="Arial" w:cs="Arial"/>
      <w:b/>
      <w:bCs/>
      <w:caps/>
      <w:outline/>
      <w:color w:val="FFFFFF" w:themeColor="background1"/>
      <w:kern w:val="32"/>
      <w:sz w:val="32"/>
      <w:szCs w:val="3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re2">
    <w:name w:val="heading 2"/>
    <w:basedOn w:val="Normal"/>
    <w:next w:val="Normal"/>
    <w:link w:val="Titre2Car"/>
    <w:qFormat/>
    <w:rsid w:val="000F1326"/>
    <w:pPr>
      <w:keepNext/>
      <w:numPr>
        <w:ilvl w:val="1"/>
        <w:numId w:val="6"/>
      </w:numPr>
      <w:shd w:val="clear" w:color="auto" w:fill="E6E6E6"/>
      <w:tabs>
        <w:tab w:val="clear" w:pos="576"/>
        <w:tab w:val="left" w:pos="113"/>
      </w:tabs>
      <w:spacing w:before="120" w:after="120"/>
      <w:ind w:left="0" w:firstLine="0"/>
      <w:jc w:val="both"/>
      <w:outlineLvl w:val="1"/>
    </w:pPr>
    <w:rPr>
      <w:rFonts w:ascii="Arial" w:hAnsi="Arial" w:cs="Arial"/>
      <w:b/>
      <w:bCs/>
      <w:iCs/>
      <w:color w:val="auto"/>
      <w:kern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rsid w:val="000F1326"/>
    <w:pPr>
      <w:keepNext/>
      <w:numPr>
        <w:ilvl w:val="2"/>
        <w:numId w:val="6"/>
      </w:numPr>
      <w:tabs>
        <w:tab w:val="left" w:pos="567"/>
      </w:tabs>
      <w:spacing w:before="240" w:after="60"/>
      <w:jc w:val="both"/>
      <w:outlineLvl w:val="2"/>
    </w:pPr>
    <w:rPr>
      <w:rFonts w:ascii="Arial" w:hAnsi="Arial" w:cs="Arial"/>
      <w:b/>
      <w:bCs/>
      <w:color w:val="auto"/>
      <w:kern w:val="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Titre1Car">
    <w:name w:val="Titre 1 Car"/>
    <w:basedOn w:val="Policepardfaut"/>
    <w:link w:val="Titre1"/>
    <w:rsid w:val="000F1326"/>
    <w:rPr>
      <w:rFonts w:ascii="Arial" w:hAnsi="Arial" w:cs="Arial"/>
      <w:b/>
      <w:bCs/>
      <w:caps/>
      <w:outline/>
      <w:color w:val="FFFFFF" w:themeColor="background1"/>
      <w:kern w:val="32"/>
      <w:sz w:val="32"/>
      <w:szCs w:val="32"/>
      <w:shd w:val="clear" w:color="auto" w:fill="C0C0C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Titre2Car">
    <w:name w:val="Titre 2 Car"/>
    <w:basedOn w:val="Policepardfaut"/>
    <w:link w:val="Titre2"/>
    <w:rsid w:val="000F1326"/>
    <w:rPr>
      <w:rFonts w:ascii="Arial" w:hAnsi="Arial" w:cs="Arial"/>
      <w:b/>
      <w:bCs/>
      <w:iCs/>
      <w:sz w:val="28"/>
      <w:szCs w:val="28"/>
      <w:shd w:val="clear" w:color="auto" w:fill="E6E6E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0F1326"/>
    <w:rPr>
      <w:rFonts w:ascii="Arial" w:hAnsi="Arial" w:cs="Arial"/>
      <w:b/>
      <w:bCs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67083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3138F"/>
    <w:rPr>
      <w:color w:val="0000FF"/>
      <w:u w:val="single"/>
    </w:rPr>
  </w:style>
  <w:style w:type="character" w:customStyle="1" w:styleId="citecrochet1">
    <w:name w:val="cite_crochet1"/>
    <w:basedOn w:val="Policepardfaut"/>
    <w:rsid w:val="0003138F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c/c3/GHS-pictogram-exclam.svg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9</cp:revision>
  <cp:lastPrinted>2012-01-02T09:19:00Z</cp:lastPrinted>
  <dcterms:created xsi:type="dcterms:W3CDTF">2012-01-01T18:42:00Z</dcterms:created>
  <dcterms:modified xsi:type="dcterms:W3CDTF">2012-01-02T09:20:00Z</dcterms:modified>
</cp:coreProperties>
</file>